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FD2E" w14:textId="77777777" w:rsidR="008159A7" w:rsidRPr="008159A7" w:rsidRDefault="008159A7" w:rsidP="009D46E9">
      <w:pPr>
        <w:pBdr>
          <w:bottom w:val="thickThinMediumGap" w:sz="24" w:space="1" w:color="auto"/>
        </w:pBdr>
        <w:ind w:left="142"/>
        <w:rPr>
          <w:rFonts w:asciiTheme="minorHAnsi" w:hAnsiTheme="minorHAnsi" w:cstheme="minorHAnsi"/>
          <w:sz w:val="22"/>
          <w:szCs w:val="22"/>
        </w:rPr>
      </w:pPr>
    </w:p>
    <w:p w14:paraId="5393E6C5" w14:textId="77777777" w:rsidR="008159A7" w:rsidRPr="008159A7" w:rsidRDefault="008159A7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8159A7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</w:p>
    <w:p w14:paraId="6407BFE1" w14:textId="7453F2BB" w:rsidR="00197D15" w:rsidRPr="00FC7FB7" w:rsidRDefault="00F76B53" w:rsidP="009D46E9">
      <w:pPr>
        <w:pStyle w:val="a3"/>
        <w:ind w:left="142"/>
        <w:jc w:val="center"/>
        <w:rPr>
          <w:rFonts w:asciiTheme="minorHAnsi" w:hAnsiTheme="minorHAnsi" w:cstheme="minorHAnsi"/>
          <w:b/>
          <w:bCs/>
          <w:color w:val="333333"/>
        </w:rPr>
      </w:pPr>
      <w:r w:rsidRPr="00FC7FB7">
        <w:rPr>
          <w:rFonts w:asciiTheme="minorHAnsi" w:hAnsiTheme="minorHAnsi" w:cstheme="minorHAnsi"/>
          <w:b/>
          <w:bCs/>
          <w:color w:val="333333"/>
        </w:rPr>
        <w:t xml:space="preserve">ДОГОВОР </w:t>
      </w:r>
      <w:r w:rsidRPr="00FC7FB7">
        <w:rPr>
          <w:rFonts w:asciiTheme="minorHAnsi" w:hAnsiTheme="minorHAnsi" w:cstheme="minorHAnsi"/>
          <w:b/>
          <w:bCs/>
          <w:color w:val="333333"/>
          <w:highlight w:val="green"/>
        </w:rPr>
        <w:t>№</w:t>
      </w:r>
      <w:r w:rsidR="00F00EDE" w:rsidRPr="00FC7FB7">
        <w:rPr>
          <w:rFonts w:asciiTheme="minorHAnsi" w:hAnsiTheme="minorHAnsi" w:cstheme="minorHAnsi"/>
          <w:b/>
          <w:bCs/>
          <w:color w:val="333333"/>
          <w:highlight w:val="green"/>
        </w:rPr>
        <w:t>1</w:t>
      </w:r>
      <w:r w:rsidR="00884CAD" w:rsidRPr="00FC7FB7">
        <w:rPr>
          <w:rFonts w:asciiTheme="minorHAnsi" w:hAnsiTheme="minorHAnsi" w:cstheme="minorHAnsi"/>
          <w:b/>
          <w:bCs/>
          <w:color w:val="333333"/>
        </w:rPr>
        <w:t xml:space="preserve"> на продажу и установку дверей по индивидуальным размерам от </w:t>
      </w:r>
      <w:r w:rsidR="00F00EDE" w:rsidRPr="00FC7FB7">
        <w:rPr>
          <w:rFonts w:asciiTheme="minorHAnsi" w:hAnsiTheme="minorHAnsi" w:cstheme="minorHAnsi"/>
          <w:b/>
          <w:bCs/>
          <w:color w:val="333333"/>
          <w:highlight w:val="green"/>
        </w:rPr>
        <w:t>21</w:t>
      </w:r>
      <w:r w:rsidRPr="00FC7FB7">
        <w:rPr>
          <w:rFonts w:asciiTheme="minorHAnsi" w:hAnsiTheme="minorHAnsi" w:cstheme="minorHAnsi"/>
          <w:b/>
          <w:bCs/>
          <w:color w:val="333333"/>
          <w:highlight w:val="green"/>
        </w:rPr>
        <w:t>.</w:t>
      </w:r>
      <w:r w:rsidR="00F00EDE" w:rsidRPr="00FC7FB7">
        <w:rPr>
          <w:rFonts w:asciiTheme="minorHAnsi" w:hAnsiTheme="minorHAnsi" w:cstheme="minorHAnsi"/>
          <w:b/>
          <w:bCs/>
          <w:color w:val="333333"/>
          <w:highlight w:val="green"/>
        </w:rPr>
        <w:t>04</w:t>
      </w:r>
      <w:r w:rsidRPr="00FC7FB7">
        <w:rPr>
          <w:rFonts w:asciiTheme="minorHAnsi" w:hAnsiTheme="minorHAnsi" w:cstheme="minorHAnsi"/>
          <w:b/>
          <w:bCs/>
          <w:color w:val="333333"/>
          <w:highlight w:val="green"/>
        </w:rPr>
        <w:t>.201</w:t>
      </w:r>
      <w:r w:rsidR="00F00EDE" w:rsidRPr="00FC7FB7">
        <w:rPr>
          <w:rFonts w:asciiTheme="minorHAnsi" w:hAnsiTheme="minorHAnsi" w:cstheme="minorHAnsi"/>
          <w:b/>
          <w:bCs/>
          <w:color w:val="333333"/>
          <w:highlight w:val="green"/>
        </w:rPr>
        <w:t>9</w:t>
      </w:r>
    </w:p>
    <w:p w14:paraId="1858F627" w14:textId="6668007E" w:rsidR="00F93F00" w:rsidRPr="00FC7FB7" w:rsidRDefault="00F93F00" w:rsidP="009D46E9">
      <w:pPr>
        <w:pStyle w:val="a3"/>
        <w:ind w:left="142"/>
        <w:jc w:val="both"/>
        <w:rPr>
          <w:rFonts w:asciiTheme="minorHAnsi" w:hAnsiTheme="minorHAnsi" w:cstheme="minorHAnsi"/>
        </w:rPr>
      </w:pPr>
    </w:p>
    <w:p w14:paraId="3EE7BD69" w14:textId="78635285" w:rsidR="00276AD6" w:rsidRPr="00FC7FB7" w:rsidRDefault="00276AD6" w:rsidP="009D46E9">
      <w:pPr>
        <w:pStyle w:val="a3"/>
        <w:tabs>
          <w:tab w:val="left" w:pos="0"/>
        </w:tabs>
        <w:ind w:left="142"/>
        <w:jc w:val="right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г. Новосибирск</w:t>
      </w:r>
    </w:p>
    <w:p w14:paraId="3106B185" w14:textId="77777777" w:rsidR="00276AD6" w:rsidRPr="00FC7FB7" w:rsidRDefault="00276AD6" w:rsidP="009D46E9">
      <w:pPr>
        <w:pStyle w:val="a3"/>
        <w:ind w:left="142"/>
        <w:jc w:val="both"/>
        <w:rPr>
          <w:rFonts w:asciiTheme="minorHAnsi" w:hAnsiTheme="minorHAnsi" w:cstheme="minorHAnsi"/>
        </w:rPr>
      </w:pPr>
    </w:p>
    <w:p w14:paraId="27E800B9" w14:textId="09E63640" w:rsidR="00197D15" w:rsidRPr="00FC7FB7" w:rsidRDefault="001F54A5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 xml:space="preserve">Общество с ограниченной ответственностью «АкадемРемСтрой» в лице директора Казанцевой Марины Витальевны, </w:t>
      </w:r>
      <w:r w:rsidR="00884CAD" w:rsidRPr="00FC7FB7">
        <w:rPr>
          <w:rFonts w:asciiTheme="minorHAnsi" w:hAnsiTheme="minorHAnsi" w:cstheme="minorHAnsi"/>
          <w:color w:val="333333"/>
        </w:rPr>
        <w:t>действующ</w:t>
      </w:r>
      <w:r w:rsidRPr="00FC7FB7">
        <w:rPr>
          <w:rFonts w:asciiTheme="minorHAnsi" w:hAnsiTheme="minorHAnsi" w:cstheme="minorHAnsi"/>
          <w:color w:val="333333"/>
        </w:rPr>
        <w:t>е</w:t>
      </w:r>
      <w:r w:rsidR="00884CAD" w:rsidRPr="00FC7FB7">
        <w:rPr>
          <w:rFonts w:asciiTheme="minorHAnsi" w:hAnsiTheme="minorHAnsi" w:cstheme="minorHAnsi"/>
          <w:color w:val="333333"/>
        </w:rPr>
        <w:t>й на основании</w:t>
      </w:r>
      <w:r w:rsidRPr="00FC7FB7">
        <w:rPr>
          <w:rFonts w:asciiTheme="minorHAnsi" w:hAnsiTheme="minorHAnsi" w:cstheme="minorHAnsi"/>
          <w:color w:val="333333"/>
        </w:rPr>
        <w:t xml:space="preserve"> Устава</w:t>
      </w:r>
      <w:r w:rsidR="00884CAD" w:rsidRPr="00FC7FB7">
        <w:rPr>
          <w:rFonts w:asciiTheme="minorHAnsi" w:hAnsiTheme="minorHAnsi" w:cstheme="minorHAnsi"/>
          <w:color w:val="333333"/>
        </w:rPr>
        <w:t xml:space="preserve">, именуемый в дальнейшем «Продавец», с одной стороны, и </w:t>
      </w:r>
      <w:r w:rsidR="009D46E9">
        <w:rPr>
          <w:rFonts w:asciiTheme="minorHAnsi" w:hAnsiTheme="minorHAnsi" w:cstheme="minorHAnsi"/>
          <w:color w:val="333333"/>
          <w:highlight w:val="green"/>
        </w:rPr>
        <w:t>Иванов</w:t>
      </w:r>
      <w:r w:rsidR="00F76B53" w:rsidRPr="00FC7FB7">
        <w:rPr>
          <w:rFonts w:asciiTheme="minorHAnsi" w:hAnsiTheme="minorHAnsi" w:cstheme="minorHAnsi"/>
          <w:color w:val="333333"/>
          <w:highlight w:val="green"/>
        </w:rPr>
        <w:t xml:space="preserve"> </w:t>
      </w:r>
      <w:r w:rsidR="00F76B53" w:rsidRPr="009D46E9">
        <w:rPr>
          <w:rFonts w:asciiTheme="minorHAnsi" w:hAnsiTheme="minorHAnsi" w:cstheme="minorHAnsi"/>
          <w:color w:val="333333"/>
          <w:highlight w:val="green"/>
        </w:rPr>
        <w:t xml:space="preserve">Сергей </w:t>
      </w:r>
      <w:r w:rsidR="009D46E9" w:rsidRPr="009D46E9">
        <w:rPr>
          <w:rFonts w:asciiTheme="minorHAnsi" w:hAnsiTheme="minorHAnsi" w:cstheme="minorHAnsi"/>
          <w:color w:val="333333"/>
          <w:highlight w:val="green"/>
        </w:rPr>
        <w:t>Петрович</w:t>
      </w:r>
      <w:r w:rsidR="00F76B53" w:rsidRPr="00FC7FB7">
        <w:rPr>
          <w:rFonts w:asciiTheme="minorHAnsi" w:hAnsiTheme="minorHAnsi" w:cstheme="minorHAnsi"/>
          <w:color w:val="333333"/>
        </w:rPr>
        <w:t xml:space="preserve"> </w:t>
      </w:r>
      <w:r w:rsidR="00884CAD" w:rsidRPr="009D46E9">
        <w:rPr>
          <w:rFonts w:asciiTheme="minorHAnsi" w:hAnsiTheme="minorHAnsi" w:cstheme="minorHAnsi"/>
          <w:color w:val="333333"/>
        </w:rPr>
        <w:t>именуемый(ая)</w:t>
      </w:r>
      <w:r w:rsidR="00884CAD" w:rsidRPr="00FC7FB7">
        <w:rPr>
          <w:rFonts w:asciiTheme="minorHAnsi" w:hAnsiTheme="minorHAnsi" w:cstheme="minorHAnsi"/>
          <w:color w:val="333333"/>
        </w:rPr>
        <w:t xml:space="preserve"> в дальнейшем  «Покупатель», с другой стороны, при совместном упоминании именуемые в   дальнейшем «Стороны», а по отдельности «Сторона», заключили настоящий Договор о нижеследующем:</w:t>
      </w:r>
    </w:p>
    <w:p w14:paraId="35B0362B" w14:textId="77777777" w:rsidR="007123DD" w:rsidRPr="00FC7FB7" w:rsidRDefault="007123D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0A7088C9" w14:textId="02CE0C08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b/>
          <w:bCs/>
        </w:rPr>
      </w:pPr>
      <w:r w:rsidRPr="00FC7FB7">
        <w:rPr>
          <w:rFonts w:asciiTheme="minorHAnsi" w:hAnsiTheme="minorHAnsi" w:cstheme="minorHAnsi"/>
          <w:b/>
          <w:bCs/>
          <w:color w:val="333333"/>
        </w:rPr>
        <w:t>1. Предмет договора</w:t>
      </w:r>
    </w:p>
    <w:p w14:paraId="1A3C36C0" w14:textId="3AFEA1BD" w:rsidR="00815C39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1.1. Продавец обязуется передать Покупателю в собственность дверные блоки (далее именуемый - «Товар»), а Покупатель обязуется принять его и оплатить на условиях настоящего Договора.</w:t>
      </w:r>
      <w:r w:rsidRPr="00FC7FB7">
        <w:rPr>
          <w:rFonts w:asciiTheme="minorHAnsi" w:hAnsiTheme="minorHAnsi" w:cstheme="minorHAnsi"/>
          <w:color w:val="333333"/>
        </w:rPr>
        <w:br/>
        <w:t>1.2. Наименование, количество, ассортимент (вид, модель, размер, цвет и иные признаки), комплектность Товара, а также услуги связанные с установкой дверных блоков, цена на Товар и услуги указаны в приложении к договору.</w:t>
      </w:r>
    </w:p>
    <w:p w14:paraId="558FA587" w14:textId="77777777" w:rsidR="007123DD" w:rsidRPr="00FC7FB7" w:rsidRDefault="007123D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130D3247" w14:textId="77777777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b/>
          <w:bCs/>
        </w:rPr>
      </w:pPr>
      <w:r w:rsidRPr="00FC7FB7">
        <w:rPr>
          <w:rFonts w:asciiTheme="minorHAnsi" w:hAnsiTheme="minorHAnsi" w:cstheme="minorHAnsi"/>
          <w:b/>
          <w:bCs/>
          <w:color w:val="333333"/>
        </w:rPr>
        <w:t>2. Сроки исполнения договора, порядок передачи товара</w:t>
      </w:r>
    </w:p>
    <w:p w14:paraId="10DAE67C" w14:textId="76E813B2" w:rsidR="007123DD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 xml:space="preserve">2.1. Передача Товара Покупателю производится </w:t>
      </w:r>
      <w:r w:rsidR="007123DD" w:rsidRPr="00FC7FB7">
        <w:rPr>
          <w:rFonts w:asciiTheme="minorHAnsi" w:hAnsiTheme="minorHAnsi" w:cstheme="minorHAnsi"/>
          <w:color w:val="333333"/>
          <w:highlight w:val="green"/>
        </w:rPr>
        <w:t>на складе магазина</w:t>
      </w:r>
      <w:r w:rsidRPr="00FC7FB7">
        <w:rPr>
          <w:rFonts w:asciiTheme="minorHAnsi" w:hAnsiTheme="minorHAnsi" w:cstheme="minorHAnsi"/>
          <w:color w:val="333333"/>
          <w:highlight w:val="green"/>
        </w:rPr>
        <w:t>, либо по адресу, указанному Покупателем</w:t>
      </w:r>
      <w:r w:rsidR="007123DD" w:rsidRPr="00FC7FB7">
        <w:rPr>
          <w:rFonts w:asciiTheme="minorHAnsi" w:hAnsiTheme="minorHAnsi" w:cstheme="minorHAnsi"/>
          <w:color w:val="333333"/>
          <w:highlight w:val="green"/>
        </w:rPr>
        <w:t>, а именно г. Новосибирск, ул Иванова 8, кв 110.</w:t>
      </w:r>
    </w:p>
    <w:p w14:paraId="1A2D4135" w14:textId="59F60B35" w:rsidR="00D45CA3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 xml:space="preserve">2.2. </w:t>
      </w:r>
      <w:r w:rsidR="0024597D" w:rsidRPr="00FC7FB7">
        <w:rPr>
          <w:rFonts w:asciiTheme="minorHAnsi" w:hAnsiTheme="minorHAnsi" w:cstheme="minorHAnsi"/>
          <w:color w:val="333333"/>
        </w:rPr>
        <w:t>В случае, если Товар передается Покупателю по указанному им в п. 2.1. настоящего Договора адресу, д</w:t>
      </w:r>
      <w:r w:rsidRPr="00FC7FB7">
        <w:rPr>
          <w:rFonts w:asciiTheme="minorHAnsi" w:hAnsiTheme="minorHAnsi" w:cstheme="minorHAnsi"/>
          <w:color w:val="333333"/>
        </w:rPr>
        <w:t>оставка Товара в адрес Покупателя осуществляется силами Продавца и за счет Покупателя, доставка осуществляется до подъезда, услуга подъем на этаж оплачивается отдельно. При заключении настоящего договора Продавец знакомит Покупателя с условиями доставки и монтажа Товара. Покупатель имеет право  осуществить доставку Товара своими силами и за свой счет</w:t>
      </w:r>
      <w:r w:rsidR="0024597D" w:rsidRPr="00FC7FB7">
        <w:rPr>
          <w:rFonts w:asciiTheme="minorHAnsi" w:hAnsiTheme="minorHAnsi" w:cstheme="minorHAnsi"/>
          <w:color w:val="333333"/>
        </w:rPr>
        <w:t xml:space="preserve"> посредством самовывоза Товара</w:t>
      </w:r>
      <w:r w:rsidRPr="00FC7FB7">
        <w:rPr>
          <w:rFonts w:asciiTheme="minorHAnsi" w:hAnsiTheme="minorHAnsi" w:cstheme="minorHAnsi"/>
          <w:color w:val="333333"/>
        </w:rPr>
        <w:t>.</w:t>
      </w:r>
      <w:r w:rsidR="0024597D" w:rsidRPr="00FC7FB7">
        <w:rPr>
          <w:rFonts w:asciiTheme="minorHAnsi" w:hAnsiTheme="minorHAnsi" w:cstheme="minorHAnsi"/>
          <w:color w:val="333333"/>
        </w:rPr>
        <w:t xml:space="preserve"> В этом случае ответственность Продавца за Товар прекращается в момент передачи товара Покупателю в месте самовывоза товара.</w:t>
      </w:r>
    </w:p>
    <w:p w14:paraId="617BBE9C" w14:textId="0CCB8498" w:rsidR="0024597D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2.3. Срок передачи Товара Покупателю составляет</w:t>
      </w:r>
      <w:r w:rsidR="0024597D" w:rsidRPr="00FC7FB7">
        <w:rPr>
          <w:rFonts w:asciiTheme="minorHAnsi" w:hAnsiTheme="minorHAnsi" w:cstheme="minorHAnsi"/>
          <w:color w:val="333333"/>
        </w:rPr>
        <w:t xml:space="preserve"> </w:t>
      </w:r>
      <w:r w:rsidR="0024597D" w:rsidRPr="00FC7FB7">
        <w:rPr>
          <w:rFonts w:asciiTheme="minorHAnsi" w:hAnsiTheme="minorHAnsi" w:cstheme="minorHAnsi"/>
          <w:color w:val="333333"/>
          <w:highlight w:val="green"/>
        </w:rPr>
        <w:t>3 недели</w:t>
      </w:r>
      <w:r w:rsidR="0024597D" w:rsidRPr="00FC7FB7">
        <w:rPr>
          <w:rFonts w:asciiTheme="minorHAnsi" w:hAnsiTheme="minorHAnsi" w:cstheme="minorHAnsi"/>
          <w:color w:val="333333"/>
        </w:rPr>
        <w:t xml:space="preserve"> с момента подписания настоящего Договора и внесения</w:t>
      </w:r>
      <w:r w:rsidR="00D45CA3" w:rsidRPr="00FC7FB7">
        <w:rPr>
          <w:rFonts w:asciiTheme="minorHAnsi" w:hAnsiTheme="minorHAnsi" w:cstheme="minorHAnsi"/>
          <w:color w:val="333333"/>
        </w:rPr>
        <w:t xml:space="preserve"> Покупателем</w:t>
      </w:r>
      <w:r w:rsidR="0024597D" w:rsidRPr="00FC7FB7">
        <w:rPr>
          <w:rFonts w:asciiTheme="minorHAnsi" w:hAnsiTheme="minorHAnsi" w:cstheme="minorHAnsi"/>
          <w:color w:val="333333"/>
        </w:rPr>
        <w:t xml:space="preserve"> предоплаты за Товар</w:t>
      </w:r>
      <w:r w:rsidR="009A1D02" w:rsidRPr="00FC7FB7">
        <w:rPr>
          <w:rFonts w:asciiTheme="minorHAnsi" w:hAnsiTheme="minorHAnsi" w:cstheme="minorHAnsi"/>
          <w:color w:val="333333"/>
        </w:rPr>
        <w:t>, согласно п.3.2. настоящего Договора.</w:t>
      </w:r>
    </w:p>
    <w:p w14:paraId="0A9C8318" w14:textId="77777777" w:rsidR="00D45CA3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2.4. Продавец вправе в срок или досрочно исполнить свои обязательства по передаче Товара Покупателю, подготовив Товар к передаче в месте исполнения Договора и уведомив об этом Покупателя по адресу (в т.ч. электронная почта) или телефону, указанному в настоящем договоре.</w:t>
      </w:r>
    </w:p>
    <w:p w14:paraId="055A5A55" w14:textId="77777777" w:rsidR="00D45CA3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2.5. При приёмке товара Покупатель обязан проверить количество и качество принимаемого товара, до начала монтажных работ и подписать Накладную о передаче ТМЦ Покупателю.</w:t>
      </w:r>
    </w:p>
    <w:p w14:paraId="2F22823B" w14:textId="77777777" w:rsidR="00D45CA3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 xml:space="preserve">2.6. При заказе монтажных работ Покупателем, монтаж осуществляется </w:t>
      </w:r>
      <w:r w:rsidR="00815C39" w:rsidRPr="00FC7FB7">
        <w:rPr>
          <w:rFonts w:asciiTheme="minorHAnsi" w:hAnsiTheme="minorHAnsi" w:cstheme="minorHAnsi"/>
          <w:color w:val="333333"/>
        </w:rPr>
        <w:t xml:space="preserve">силами Продавца за счет Покупателя </w:t>
      </w:r>
      <w:r w:rsidR="00AD06DE" w:rsidRPr="00FC7FB7">
        <w:rPr>
          <w:rFonts w:asciiTheme="minorHAnsi" w:hAnsiTheme="minorHAnsi" w:cstheme="minorHAnsi"/>
          <w:color w:val="333333"/>
        </w:rPr>
        <w:t>и до завершения</w:t>
      </w:r>
      <w:r w:rsidR="00815C39" w:rsidRPr="00FC7FB7">
        <w:rPr>
          <w:rFonts w:asciiTheme="minorHAnsi" w:hAnsiTheme="minorHAnsi" w:cstheme="minorHAnsi"/>
          <w:color w:val="333333"/>
        </w:rPr>
        <w:t xml:space="preserve"> </w:t>
      </w:r>
      <w:r w:rsidR="00AD06DE" w:rsidRPr="00FC7FB7">
        <w:rPr>
          <w:rFonts w:asciiTheme="minorHAnsi" w:hAnsiTheme="minorHAnsi" w:cstheme="minorHAnsi"/>
          <w:color w:val="333333"/>
        </w:rPr>
        <w:t>работ</w:t>
      </w:r>
      <w:r w:rsidR="00815C39" w:rsidRPr="00FC7FB7">
        <w:rPr>
          <w:rFonts w:asciiTheme="minorHAnsi" w:hAnsiTheme="minorHAnsi" w:cstheme="minorHAnsi"/>
          <w:color w:val="333333"/>
        </w:rPr>
        <w:t>.</w:t>
      </w:r>
    </w:p>
    <w:p w14:paraId="6CD2EDF1" w14:textId="4A54B7F8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2.7. В случае невыполнения правила, предусмотренного в п.2.5, Продавец  вправе отказаться от удовлетворения требований Покупателя о замене Товара.</w:t>
      </w:r>
    </w:p>
    <w:p w14:paraId="72FF1914" w14:textId="77777777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2.8. После начала монтажных работ товар считается принятым по качеству и количеству по настоящему Договору.</w:t>
      </w:r>
    </w:p>
    <w:p w14:paraId="5AB77F48" w14:textId="77777777" w:rsidR="00BD1974" w:rsidRDefault="00BD1974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6B6338B1" w14:textId="77777777" w:rsidR="00BD1974" w:rsidRDefault="00BD1974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3F720F13" w14:textId="4C9AD827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2.9. Отсутствие у Продавца документов, подтверждающих факт и условия передачи товара и(или) оказания услуг Покупателю не лишает его права ссылаться на другие доказательства передачи товара и(или) оказания услуг Покупателю.</w:t>
      </w:r>
    </w:p>
    <w:p w14:paraId="15B91AA8" w14:textId="2FD6BFEC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2.10. При не</w:t>
      </w:r>
      <w:r w:rsidR="00815C39" w:rsidRPr="00FC7FB7">
        <w:rPr>
          <w:rFonts w:asciiTheme="minorHAnsi" w:hAnsiTheme="minorHAnsi" w:cstheme="minorHAnsi"/>
          <w:color w:val="333333"/>
        </w:rPr>
        <w:t xml:space="preserve"> </w:t>
      </w:r>
      <w:r w:rsidRPr="00FC7FB7">
        <w:rPr>
          <w:rFonts w:asciiTheme="minorHAnsi" w:hAnsiTheme="minorHAnsi" w:cstheme="minorHAnsi"/>
          <w:color w:val="333333"/>
        </w:rPr>
        <w:t>подписании документов, подтверждающих факт передачи товара и(или) оказания услуг Покупателю и не</w:t>
      </w:r>
      <w:r w:rsidR="00815C39" w:rsidRPr="00FC7FB7">
        <w:rPr>
          <w:rFonts w:asciiTheme="minorHAnsi" w:hAnsiTheme="minorHAnsi" w:cstheme="minorHAnsi"/>
          <w:color w:val="333333"/>
        </w:rPr>
        <w:t xml:space="preserve"> </w:t>
      </w:r>
      <w:r w:rsidRPr="00FC7FB7">
        <w:rPr>
          <w:rFonts w:asciiTheme="minorHAnsi" w:hAnsiTheme="minorHAnsi" w:cstheme="minorHAnsi"/>
          <w:color w:val="333333"/>
        </w:rPr>
        <w:t>предоставление обоснованных письменных возражений в течение 5 (пяти) рабочих дней с момента передачи товара и(или) оказания услуг, Товар и(или) услуги считаются надлежаще принятыми по качеству и количеству.</w:t>
      </w:r>
      <w:r w:rsidRPr="00FC7FB7">
        <w:rPr>
          <w:rFonts w:asciiTheme="minorHAnsi" w:hAnsiTheme="minorHAnsi" w:cstheme="minorHAnsi"/>
          <w:color w:val="333333"/>
        </w:rPr>
        <w:br/>
        <w:t xml:space="preserve">2.11. В случае отказа от исполнения договора после </w:t>
      </w:r>
      <w:r w:rsidR="00B22FCE">
        <w:rPr>
          <w:rFonts w:asciiTheme="minorHAnsi" w:hAnsiTheme="minorHAnsi" w:cstheme="minorHAnsi"/>
          <w:color w:val="333333"/>
        </w:rPr>
        <w:t>доставки</w:t>
      </w:r>
      <w:r w:rsidRPr="00FC7FB7">
        <w:rPr>
          <w:rFonts w:asciiTheme="minorHAnsi" w:hAnsiTheme="minorHAnsi" w:cstheme="minorHAnsi"/>
          <w:color w:val="333333"/>
        </w:rPr>
        <w:t xml:space="preserve"> Товара, Покупатель обязан своими силами доставить товар на склад Продавца, в комплектности по договору, в заводской упаковке и без изменения параметров качества Товара.</w:t>
      </w:r>
    </w:p>
    <w:p w14:paraId="79404ED5" w14:textId="5B0FA461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2.12. В случае невозможности исполнения Продавцом своих обязательств по настоящему договору по вине производителя Товара, Продавец обязан немедленно известить Покупателя, по телефону или электронной почте, указанным в настоящем договоре.</w:t>
      </w:r>
      <w:r w:rsidR="00AD06DE" w:rsidRPr="00FC7FB7">
        <w:rPr>
          <w:rFonts w:asciiTheme="minorHAnsi" w:hAnsiTheme="minorHAnsi" w:cstheme="minorHAnsi"/>
          <w:color w:val="333333"/>
        </w:rPr>
        <w:t xml:space="preserve"> В случаи задержки поставки товара, продавец выплачивает По</w:t>
      </w:r>
      <w:r w:rsidR="00815C39" w:rsidRPr="00FC7FB7">
        <w:rPr>
          <w:rFonts w:asciiTheme="minorHAnsi" w:hAnsiTheme="minorHAnsi" w:cstheme="minorHAnsi"/>
          <w:color w:val="333333"/>
        </w:rPr>
        <w:t>купателю неустойку в размере 0</w:t>
      </w:r>
      <w:r w:rsidR="001F5D94" w:rsidRPr="00FC7FB7">
        <w:rPr>
          <w:rFonts w:asciiTheme="minorHAnsi" w:hAnsiTheme="minorHAnsi" w:cstheme="minorHAnsi"/>
          <w:color w:val="333333"/>
        </w:rPr>
        <w:t>,</w:t>
      </w:r>
      <w:r w:rsidR="00815C39" w:rsidRPr="00FC7FB7">
        <w:rPr>
          <w:rFonts w:asciiTheme="minorHAnsi" w:hAnsiTheme="minorHAnsi" w:cstheme="minorHAnsi"/>
          <w:color w:val="333333"/>
        </w:rPr>
        <w:t>1</w:t>
      </w:r>
      <w:r w:rsidR="00AD06DE" w:rsidRPr="00FC7FB7">
        <w:rPr>
          <w:rFonts w:asciiTheme="minorHAnsi" w:hAnsiTheme="minorHAnsi" w:cstheme="minorHAnsi"/>
          <w:color w:val="333333"/>
        </w:rPr>
        <w:t>% за сутки, не более суммы договора.</w:t>
      </w:r>
    </w:p>
    <w:p w14:paraId="331D3D3D" w14:textId="5E962045" w:rsidR="00B5551B" w:rsidRPr="00FC7FB7" w:rsidRDefault="00B5551B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BD1974">
        <w:rPr>
          <w:rFonts w:asciiTheme="minorHAnsi" w:hAnsiTheme="minorHAnsi" w:cstheme="minorHAnsi"/>
          <w:color w:val="333333"/>
          <w:highlight w:val="green"/>
        </w:rPr>
        <w:t>2.13 Продавец несет ответственность за качество монтажа, в случаи поврежден</w:t>
      </w:r>
      <w:r w:rsidR="00815C39" w:rsidRPr="00BD1974">
        <w:rPr>
          <w:rFonts w:asciiTheme="minorHAnsi" w:hAnsiTheme="minorHAnsi" w:cstheme="minorHAnsi"/>
          <w:color w:val="333333"/>
          <w:highlight w:val="green"/>
        </w:rPr>
        <w:t>ия товара при монтаже, в течени</w:t>
      </w:r>
      <w:r w:rsidR="009A1D02" w:rsidRPr="00BD1974">
        <w:rPr>
          <w:rFonts w:asciiTheme="minorHAnsi" w:hAnsiTheme="minorHAnsi" w:cstheme="minorHAnsi"/>
          <w:color w:val="333333"/>
          <w:highlight w:val="green"/>
        </w:rPr>
        <w:t>е</w:t>
      </w:r>
      <w:r w:rsidR="00815C39" w:rsidRPr="00BD1974">
        <w:rPr>
          <w:rFonts w:asciiTheme="minorHAnsi" w:hAnsiTheme="minorHAnsi" w:cstheme="minorHAnsi"/>
          <w:color w:val="333333"/>
          <w:highlight w:val="green"/>
        </w:rPr>
        <w:t xml:space="preserve"> </w:t>
      </w:r>
      <w:r w:rsidR="009A1D02" w:rsidRPr="00BD1974">
        <w:rPr>
          <w:rFonts w:asciiTheme="minorHAnsi" w:hAnsiTheme="minorHAnsi" w:cstheme="minorHAnsi"/>
          <w:color w:val="333333"/>
          <w:highlight w:val="green"/>
        </w:rPr>
        <w:t xml:space="preserve">1 месяца </w:t>
      </w:r>
      <w:r w:rsidRPr="00BD1974">
        <w:rPr>
          <w:rFonts w:asciiTheme="minorHAnsi" w:hAnsiTheme="minorHAnsi" w:cstheme="minorHAnsi"/>
          <w:color w:val="333333"/>
          <w:highlight w:val="green"/>
        </w:rPr>
        <w:t xml:space="preserve">Продавец обязан заменить </w:t>
      </w:r>
      <w:r w:rsidR="009A1D02" w:rsidRPr="00BD1974">
        <w:rPr>
          <w:rFonts w:asciiTheme="minorHAnsi" w:hAnsiTheme="minorHAnsi" w:cstheme="minorHAnsi"/>
          <w:color w:val="333333"/>
          <w:highlight w:val="green"/>
        </w:rPr>
        <w:t>Т</w:t>
      </w:r>
      <w:r w:rsidRPr="00BD1974">
        <w:rPr>
          <w:rFonts w:asciiTheme="minorHAnsi" w:hAnsiTheme="minorHAnsi" w:cstheme="minorHAnsi"/>
          <w:color w:val="333333"/>
          <w:highlight w:val="green"/>
        </w:rPr>
        <w:t>овар</w:t>
      </w:r>
      <w:r w:rsidRPr="00FC7FB7">
        <w:rPr>
          <w:rFonts w:asciiTheme="minorHAnsi" w:hAnsiTheme="minorHAnsi" w:cstheme="minorHAnsi"/>
          <w:color w:val="333333"/>
        </w:rPr>
        <w:t>. В случаи не</w:t>
      </w:r>
      <w:r w:rsidR="00815C39" w:rsidRPr="00FC7FB7">
        <w:rPr>
          <w:rFonts w:asciiTheme="minorHAnsi" w:hAnsiTheme="minorHAnsi" w:cstheme="minorHAnsi"/>
          <w:color w:val="333333"/>
        </w:rPr>
        <w:t xml:space="preserve"> </w:t>
      </w:r>
      <w:r w:rsidRPr="00FC7FB7">
        <w:rPr>
          <w:rFonts w:asciiTheme="minorHAnsi" w:hAnsiTheme="minorHAnsi" w:cstheme="minorHAnsi"/>
          <w:color w:val="333333"/>
        </w:rPr>
        <w:t xml:space="preserve">поставки поврежденного </w:t>
      </w:r>
      <w:r w:rsidR="009A1D02" w:rsidRPr="00FC7FB7">
        <w:rPr>
          <w:rFonts w:asciiTheme="minorHAnsi" w:hAnsiTheme="minorHAnsi" w:cstheme="minorHAnsi"/>
          <w:color w:val="333333"/>
        </w:rPr>
        <w:t>Т</w:t>
      </w:r>
      <w:r w:rsidRPr="00FC7FB7">
        <w:rPr>
          <w:rFonts w:asciiTheme="minorHAnsi" w:hAnsiTheme="minorHAnsi" w:cstheme="minorHAnsi"/>
          <w:color w:val="333333"/>
        </w:rPr>
        <w:t>овара в указанный срок, обязуется вернуть покупателю стоимость поврежденного товара</w:t>
      </w:r>
      <w:r w:rsidR="009A1D02" w:rsidRPr="00FC7FB7">
        <w:rPr>
          <w:rFonts w:asciiTheme="minorHAnsi" w:hAnsiTheme="minorHAnsi" w:cstheme="minorHAnsi"/>
          <w:color w:val="333333"/>
        </w:rPr>
        <w:t>, либо согласовать с Покупателем новую дату поставки Товара.</w:t>
      </w:r>
    </w:p>
    <w:p w14:paraId="5F436E8B" w14:textId="77777777" w:rsidR="009A1D02" w:rsidRPr="00FC7FB7" w:rsidRDefault="009A1D02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03C30A61" w14:textId="4060DE78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b/>
          <w:bCs/>
        </w:rPr>
      </w:pPr>
      <w:r w:rsidRPr="00FC7FB7">
        <w:rPr>
          <w:rFonts w:asciiTheme="minorHAnsi" w:hAnsiTheme="minorHAnsi" w:cstheme="minorHAnsi"/>
          <w:b/>
          <w:bCs/>
          <w:color w:val="333333"/>
        </w:rPr>
        <w:t>3. Цена договора и порядок расчетов</w:t>
      </w:r>
    </w:p>
    <w:p w14:paraId="1564554D" w14:textId="77777777" w:rsidR="003937F5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3.1. Оплата Товара производится по ценам, согласованным Сторонами и ука</w:t>
      </w:r>
      <w:r w:rsidR="003937F5">
        <w:rPr>
          <w:rFonts w:asciiTheme="minorHAnsi" w:hAnsiTheme="minorHAnsi" w:cstheme="minorHAnsi"/>
          <w:color w:val="333333"/>
        </w:rPr>
        <w:t>занным в приложении к договору.</w:t>
      </w:r>
    </w:p>
    <w:p w14:paraId="12E5A1FC" w14:textId="77777777" w:rsidR="003937F5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3.2. В день заключения Договора Покупатель вносит</w:t>
      </w:r>
      <w:r w:rsidR="00815C39" w:rsidRPr="00FC7FB7">
        <w:rPr>
          <w:rFonts w:asciiTheme="minorHAnsi" w:hAnsiTheme="minorHAnsi" w:cstheme="minorHAnsi"/>
          <w:color w:val="333333"/>
        </w:rPr>
        <w:t xml:space="preserve"> в порядке предоплаты не менее 8</w:t>
      </w:r>
      <w:r w:rsidR="003937F5">
        <w:rPr>
          <w:rFonts w:asciiTheme="minorHAnsi" w:hAnsiTheme="minorHAnsi" w:cstheme="minorHAnsi"/>
          <w:color w:val="333333"/>
        </w:rPr>
        <w:t xml:space="preserve">0% от общей цены Договора. </w:t>
      </w:r>
    </w:p>
    <w:p w14:paraId="759BFF6F" w14:textId="0E83EFE8" w:rsidR="00137FC1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3.3. Предоплата носит обеспечительный характер и удостоверяет факт заключения договора. По окончании договора предоплата зачисляется в качестве частичной оплаты договора.</w:t>
      </w:r>
    </w:p>
    <w:p w14:paraId="6C71EE12" w14:textId="0BDE6A66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 xml:space="preserve">3.4. Оставшуюся сумму за Товар Покупатель оплачивает Продавцу </w:t>
      </w:r>
      <w:r w:rsidR="00137FC1" w:rsidRPr="00FC7FB7">
        <w:rPr>
          <w:rFonts w:asciiTheme="minorHAnsi" w:hAnsiTheme="minorHAnsi" w:cstheme="minorHAnsi"/>
          <w:color w:val="333333"/>
        </w:rPr>
        <w:t>непосредственно перед отгрузкой Товара Покупателю.</w:t>
      </w:r>
    </w:p>
    <w:p w14:paraId="69C729A3" w14:textId="3DF232CF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3.</w:t>
      </w:r>
      <w:r w:rsidR="00B83F7F" w:rsidRPr="00FC7FB7">
        <w:rPr>
          <w:rFonts w:asciiTheme="minorHAnsi" w:hAnsiTheme="minorHAnsi" w:cstheme="minorHAnsi"/>
          <w:color w:val="333333"/>
        </w:rPr>
        <w:t>5</w:t>
      </w:r>
      <w:r w:rsidRPr="00FC7FB7">
        <w:rPr>
          <w:rFonts w:asciiTheme="minorHAnsi" w:hAnsiTheme="minorHAnsi" w:cstheme="minorHAnsi"/>
          <w:color w:val="333333"/>
        </w:rPr>
        <w:t xml:space="preserve">. </w:t>
      </w:r>
      <w:r w:rsidR="00B83F7F" w:rsidRPr="00FC7FB7">
        <w:rPr>
          <w:rFonts w:asciiTheme="minorHAnsi" w:hAnsiTheme="minorHAnsi" w:cstheme="minorHAnsi"/>
          <w:color w:val="333333"/>
        </w:rPr>
        <w:t>В случае осуществления</w:t>
      </w:r>
      <w:r w:rsidRPr="00FC7FB7">
        <w:rPr>
          <w:rFonts w:asciiTheme="minorHAnsi" w:hAnsiTheme="minorHAnsi" w:cstheme="minorHAnsi"/>
          <w:color w:val="333333"/>
        </w:rPr>
        <w:t xml:space="preserve"> монтажных работ по настоящему </w:t>
      </w:r>
      <w:r w:rsidR="00B83F7F" w:rsidRPr="00FC7FB7">
        <w:rPr>
          <w:rFonts w:asciiTheme="minorHAnsi" w:hAnsiTheme="minorHAnsi" w:cstheme="minorHAnsi"/>
          <w:color w:val="333333"/>
        </w:rPr>
        <w:t>Д</w:t>
      </w:r>
      <w:r w:rsidRPr="00FC7FB7">
        <w:rPr>
          <w:rFonts w:asciiTheme="minorHAnsi" w:hAnsiTheme="minorHAnsi" w:cstheme="minorHAnsi"/>
          <w:color w:val="333333"/>
        </w:rPr>
        <w:t xml:space="preserve">оговору </w:t>
      </w:r>
      <w:r w:rsidR="00B83F7F" w:rsidRPr="00FC7FB7">
        <w:rPr>
          <w:rFonts w:asciiTheme="minorHAnsi" w:hAnsiTheme="minorHAnsi" w:cstheme="minorHAnsi"/>
          <w:color w:val="333333"/>
        </w:rPr>
        <w:t>оплата за монтажные работы осуществляется наличными непосредственно по завершению монтажных работ на руки мастеру-установщику.</w:t>
      </w:r>
    </w:p>
    <w:p w14:paraId="36E76C72" w14:textId="334FF455" w:rsidR="00197D15" w:rsidRPr="00FC7FB7" w:rsidRDefault="00884CAD" w:rsidP="009D46E9">
      <w:pPr>
        <w:pStyle w:val="a3"/>
        <w:shd w:val="clear" w:color="auto" w:fill="FFFFFF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 xml:space="preserve">3.6. При неисполнении Покупателем обязательств указанных в п.2.5, либо по истечению срока, указанного в п.2.10 настоящего Договора, а также несвоевременной оплате товара после осуществления приемки товара и(или) осуществления монтажных работ начисляется неустойка, равная </w:t>
      </w:r>
      <w:r w:rsidR="00B60CEA" w:rsidRPr="00FC7FB7">
        <w:rPr>
          <w:rFonts w:asciiTheme="minorHAnsi" w:hAnsiTheme="minorHAnsi" w:cstheme="minorHAnsi"/>
          <w:color w:val="333333"/>
        </w:rPr>
        <w:t>0,</w:t>
      </w:r>
      <w:r w:rsidRPr="00FC7FB7">
        <w:rPr>
          <w:rFonts w:asciiTheme="minorHAnsi" w:hAnsiTheme="minorHAnsi" w:cstheme="minorHAnsi"/>
          <w:color w:val="333333"/>
        </w:rPr>
        <w:t>1% от суммы настоящего договора подлежащей оплате на день приемки Товара и(или) оказания услуг. Требования Продавца об уплате неустойки подлежат удовлетворению Покупателем в добровольном порядке. Максимальная сумма неустойки не может превышать сумму настоящего Договора.</w:t>
      </w:r>
    </w:p>
    <w:p w14:paraId="1BF8DE26" w14:textId="77777777" w:rsidR="00B60CEA" w:rsidRPr="00FC7FB7" w:rsidRDefault="00B60CEA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67382F26" w14:textId="1D5D364D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b/>
          <w:bCs/>
        </w:rPr>
      </w:pPr>
      <w:r w:rsidRPr="00FC7FB7">
        <w:rPr>
          <w:rFonts w:asciiTheme="minorHAnsi" w:hAnsiTheme="minorHAnsi" w:cstheme="minorHAnsi"/>
          <w:b/>
          <w:bCs/>
          <w:color w:val="333333"/>
        </w:rPr>
        <w:t>4. Заключительные положения и гарантии Покупателя</w:t>
      </w:r>
    </w:p>
    <w:p w14:paraId="2C1B152A" w14:textId="77777777" w:rsidR="00BD1974" w:rsidRDefault="00BD1974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13222070" w14:textId="77777777" w:rsidR="00BD1974" w:rsidRDefault="00BD1974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5470F730" w14:textId="2607C520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</w:t>
      </w:r>
      <w:r w:rsidR="00F76B53" w:rsidRPr="00FC7FB7">
        <w:rPr>
          <w:rFonts w:asciiTheme="minorHAnsi" w:hAnsiTheme="minorHAnsi" w:cstheme="minorHAnsi"/>
          <w:color w:val="333333"/>
        </w:rPr>
        <w:t>1</w:t>
      </w:r>
      <w:r w:rsidRPr="00FC7FB7">
        <w:rPr>
          <w:rFonts w:asciiTheme="minorHAnsi" w:hAnsiTheme="minorHAnsi" w:cstheme="minorHAnsi"/>
          <w:color w:val="333333"/>
        </w:rPr>
        <w:t>. Все извещения и уведомления по настоящему Договору производятся посредством почтовой, электронной, телеграфной, телефонной или факсимильной связи</w:t>
      </w:r>
      <w:r w:rsidR="00FF7548" w:rsidRPr="00FC7FB7">
        <w:rPr>
          <w:rFonts w:asciiTheme="minorHAnsi" w:hAnsiTheme="minorHAnsi" w:cstheme="minorHAnsi"/>
          <w:color w:val="333333"/>
        </w:rPr>
        <w:t xml:space="preserve"> и имеют юридическую силу.</w:t>
      </w:r>
    </w:p>
    <w:p w14:paraId="203DF4BF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</w:t>
      </w:r>
      <w:r w:rsidR="00F76B53" w:rsidRPr="00FC7FB7">
        <w:rPr>
          <w:rFonts w:asciiTheme="minorHAnsi" w:hAnsiTheme="minorHAnsi" w:cstheme="minorHAnsi"/>
          <w:color w:val="333333"/>
        </w:rPr>
        <w:t>2</w:t>
      </w:r>
      <w:r w:rsidRPr="00FC7FB7">
        <w:rPr>
          <w:rFonts w:asciiTheme="minorHAnsi" w:hAnsiTheme="minorHAnsi" w:cstheme="minorHAnsi"/>
          <w:color w:val="333333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EB46341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</w:t>
      </w:r>
      <w:r w:rsidR="00F76B53" w:rsidRPr="00FC7FB7">
        <w:rPr>
          <w:rFonts w:asciiTheme="minorHAnsi" w:hAnsiTheme="minorHAnsi" w:cstheme="minorHAnsi"/>
          <w:color w:val="333333"/>
        </w:rPr>
        <w:t>3</w:t>
      </w:r>
      <w:r w:rsidRPr="00FC7FB7">
        <w:rPr>
          <w:rFonts w:asciiTheme="minorHAnsi" w:hAnsiTheme="minorHAnsi" w:cstheme="minorHAnsi"/>
          <w:color w:val="333333"/>
        </w:rPr>
        <w:t>. Претензионный порядок рассмотрения споров является для сторон обязательным. Срок рассмотрения письменных претензий Покупателей Продавцом составляет десять рабочих дней.</w:t>
      </w:r>
    </w:p>
    <w:p w14:paraId="7175A78F" w14:textId="310F9ADA" w:rsidR="00B5551B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</w:t>
      </w:r>
      <w:r w:rsidR="00F76B53" w:rsidRPr="00FC7FB7">
        <w:rPr>
          <w:rFonts w:asciiTheme="minorHAnsi" w:hAnsiTheme="minorHAnsi" w:cstheme="minorHAnsi"/>
          <w:color w:val="333333"/>
        </w:rPr>
        <w:t>4</w:t>
      </w:r>
      <w:r w:rsidRPr="00FC7FB7">
        <w:rPr>
          <w:rFonts w:asciiTheme="minorHAnsi" w:hAnsiTheme="minorHAnsi" w:cstheme="minorHAnsi"/>
          <w:color w:val="333333"/>
        </w:rPr>
        <w:t>. В случае обнаружения в товаре недостатков, их устранение производится Продавцом в течение сорока пяти календарных дней с момента предъявления письменной претензии Покупателем, если иное не предусмотрено Законом.</w:t>
      </w:r>
      <w:r w:rsidRPr="00FC7FB7">
        <w:rPr>
          <w:rFonts w:asciiTheme="minorHAnsi" w:hAnsiTheme="minorHAnsi" w:cstheme="minorHAnsi"/>
          <w:color w:val="333333"/>
        </w:rPr>
        <w:br/>
        <w:t>4.</w:t>
      </w:r>
      <w:r w:rsidR="00F76B53" w:rsidRPr="00FC7FB7">
        <w:rPr>
          <w:rFonts w:asciiTheme="minorHAnsi" w:hAnsiTheme="minorHAnsi" w:cstheme="minorHAnsi"/>
          <w:color w:val="333333"/>
        </w:rPr>
        <w:t>5</w:t>
      </w:r>
      <w:r w:rsidRPr="00FC7FB7">
        <w:rPr>
          <w:rFonts w:asciiTheme="minorHAnsi" w:hAnsiTheme="minorHAnsi" w:cstheme="minorHAnsi"/>
          <w:color w:val="333333"/>
        </w:rPr>
        <w:t>. Покупатель поручает в случае его отсутствия получить товар, приобретенный по-настоящему договору лицам, находящимся в момент доставки по адресу, указанному в настоящем договоре. Подписание Накладной о получении ТМЦ такими лицами признается Сторонами надлежащим выполнением условий о приемке Товара Покупателем.</w:t>
      </w:r>
      <w:r w:rsidRPr="00FC7FB7">
        <w:rPr>
          <w:rFonts w:asciiTheme="minorHAnsi" w:hAnsiTheme="minorHAnsi" w:cstheme="minorHAnsi"/>
          <w:color w:val="333333"/>
        </w:rPr>
        <w:br/>
      </w:r>
      <w:r w:rsidRPr="00BD1974">
        <w:rPr>
          <w:rFonts w:asciiTheme="minorHAnsi" w:hAnsiTheme="minorHAnsi" w:cstheme="minorHAnsi"/>
          <w:color w:val="333333"/>
          <w:highlight w:val="green"/>
        </w:rPr>
        <w:t>4.</w:t>
      </w:r>
      <w:r w:rsidR="00F76B53" w:rsidRPr="00BD1974">
        <w:rPr>
          <w:rFonts w:asciiTheme="minorHAnsi" w:hAnsiTheme="minorHAnsi" w:cstheme="minorHAnsi"/>
          <w:color w:val="333333"/>
          <w:highlight w:val="green"/>
        </w:rPr>
        <w:t>6</w:t>
      </w:r>
      <w:r w:rsidRPr="00BD1974">
        <w:rPr>
          <w:rFonts w:asciiTheme="minorHAnsi" w:hAnsiTheme="minorHAnsi" w:cstheme="minorHAnsi"/>
          <w:color w:val="333333"/>
          <w:highlight w:val="green"/>
        </w:rPr>
        <w:t xml:space="preserve">. Продавец предоставляет гарантию (гарантийное обслуживание) на </w:t>
      </w:r>
      <w:r w:rsidR="003540F6" w:rsidRPr="00BD1974">
        <w:rPr>
          <w:rFonts w:asciiTheme="minorHAnsi" w:hAnsiTheme="minorHAnsi" w:cstheme="minorHAnsi"/>
          <w:color w:val="333333"/>
          <w:highlight w:val="green"/>
        </w:rPr>
        <w:t>12 месяцев</w:t>
      </w:r>
      <w:r w:rsidRPr="00BD1974">
        <w:rPr>
          <w:rFonts w:asciiTheme="minorHAnsi" w:hAnsiTheme="minorHAnsi" w:cstheme="minorHAnsi"/>
          <w:color w:val="333333"/>
          <w:highlight w:val="green"/>
        </w:rPr>
        <w:t xml:space="preserve"> с момента монтажа Товара.</w:t>
      </w:r>
      <w:r w:rsidRPr="00FC7FB7">
        <w:rPr>
          <w:rFonts w:asciiTheme="minorHAnsi" w:hAnsiTheme="minorHAnsi" w:cstheme="minorHAnsi"/>
          <w:color w:val="333333"/>
        </w:rPr>
        <w:t xml:space="preserve"> Гарантийное обслуживание предоставляется только при соблюдении всех условий эксплуатации, указанных в правилах эксплуатации товара (инструкции). Гарантийное обслуживание не включает в себя возможность отказаться от исполнения договора или отказаться от товара или заменить товар, или вернуть денежные средства. Вышеуказанные положения не распространяется на уцененный товар.</w:t>
      </w:r>
    </w:p>
    <w:p w14:paraId="2E6AE13F" w14:textId="284B4FE9" w:rsidR="00FF7548" w:rsidRPr="00FC7FB7" w:rsidRDefault="00B5551B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</w:t>
      </w:r>
      <w:r w:rsidR="00F76B53" w:rsidRPr="00FC7FB7">
        <w:rPr>
          <w:rFonts w:asciiTheme="minorHAnsi" w:hAnsiTheme="minorHAnsi" w:cstheme="minorHAnsi"/>
          <w:color w:val="333333"/>
        </w:rPr>
        <w:t>7</w:t>
      </w:r>
      <w:r w:rsidRPr="00FC7FB7">
        <w:rPr>
          <w:rFonts w:asciiTheme="minorHAnsi" w:hAnsiTheme="minorHAnsi" w:cstheme="minorHAnsi"/>
          <w:color w:val="333333"/>
        </w:rPr>
        <w:t xml:space="preserve"> Продавец предоставляет гарантию </w:t>
      </w:r>
      <w:r w:rsidR="003540F6" w:rsidRPr="00FC7FB7">
        <w:rPr>
          <w:rFonts w:asciiTheme="minorHAnsi" w:hAnsiTheme="minorHAnsi" w:cstheme="minorHAnsi"/>
          <w:color w:val="333333"/>
        </w:rPr>
        <w:t>12</w:t>
      </w:r>
      <w:r w:rsidRPr="00FC7FB7">
        <w:rPr>
          <w:rFonts w:asciiTheme="minorHAnsi" w:hAnsiTheme="minorHAnsi" w:cstheme="minorHAnsi"/>
          <w:color w:val="333333"/>
        </w:rPr>
        <w:t xml:space="preserve"> месяц</w:t>
      </w:r>
      <w:r w:rsidR="003540F6" w:rsidRPr="00FC7FB7">
        <w:rPr>
          <w:rFonts w:asciiTheme="minorHAnsi" w:hAnsiTheme="minorHAnsi" w:cstheme="minorHAnsi"/>
          <w:color w:val="333333"/>
        </w:rPr>
        <w:t>ев</w:t>
      </w:r>
      <w:r w:rsidRPr="00FC7FB7">
        <w:rPr>
          <w:rFonts w:asciiTheme="minorHAnsi" w:hAnsiTheme="minorHAnsi" w:cstheme="minorHAnsi"/>
          <w:color w:val="333333"/>
        </w:rPr>
        <w:t xml:space="preserve"> на товар.</w:t>
      </w:r>
    </w:p>
    <w:p w14:paraId="0270CF5A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4.8. Гарантия не распространяется на физические повреждения (пятна, сколы, царапины и т.д.) дверных блоков, а также повреждения фурнитуры, после приёмки товара Покупателем.</w:t>
      </w:r>
    </w:p>
    <w:p w14:paraId="4BA86F75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4.9. Изменение цвета на дверном полотне н</w:t>
      </w:r>
      <w:r w:rsidR="00F76B53" w:rsidRPr="00FC7FB7">
        <w:rPr>
          <w:rFonts w:asciiTheme="minorHAnsi" w:hAnsiTheme="minorHAnsi" w:cstheme="minorHAnsi"/>
          <w:color w:val="333333"/>
        </w:rPr>
        <w:t>е является гарантийным случаем.</w:t>
      </w:r>
    </w:p>
    <w:p w14:paraId="7258CB15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4.1</w:t>
      </w:r>
      <w:r w:rsidR="00F76B53" w:rsidRPr="00FC7FB7">
        <w:rPr>
          <w:rFonts w:asciiTheme="minorHAnsi" w:hAnsiTheme="minorHAnsi" w:cstheme="minorHAnsi"/>
          <w:color w:val="333333"/>
        </w:rPr>
        <w:t>0</w:t>
      </w:r>
      <w:r w:rsidRPr="00FC7FB7">
        <w:rPr>
          <w:rFonts w:asciiTheme="minorHAnsi" w:hAnsiTheme="minorHAnsi" w:cstheme="minorHAnsi"/>
          <w:color w:val="333333"/>
        </w:rPr>
        <w:t>. Штукатурно - малярные работы в стоимость установки дверных блоков не входят.</w:t>
      </w:r>
    </w:p>
    <w:p w14:paraId="57A860B0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4.1</w:t>
      </w:r>
      <w:r w:rsidR="00F76B53" w:rsidRPr="00FC7FB7">
        <w:rPr>
          <w:rFonts w:asciiTheme="minorHAnsi" w:hAnsiTheme="minorHAnsi" w:cstheme="minorHAnsi"/>
          <w:color w:val="333333"/>
        </w:rPr>
        <w:t>1</w:t>
      </w:r>
      <w:r w:rsidRPr="00FC7FB7">
        <w:rPr>
          <w:rFonts w:asciiTheme="minorHAnsi" w:hAnsiTheme="minorHAnsi" w:cstheme="minorHAnsi"/>
          <w:color w:val="333333"/>
        </w:rPr>
        <w:t>. Покупатель обязан самостоятельно ознакомиться с инструкцией по использованию Товара.</w:t>
      </w:r>
    </w:p>
    <w:p w14:paraId="6D19E5F7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4.1</w:t>
      </w:r>
      <w:r w:rsidR="00F76B53" w:rsidRPr="00FC7FB7">
        <w:rPr>
          <w:rFonts w:asciiTheme="minorHAnsi" w:hAnsiTheme="minorHAnsi" w:cstheme="minorHAnsi"/>
          <w:color w:val="333333"/>
        </w:rPr>
        <w:t>2</w:t>
      </w:r>
      <w:r w:rsidRPr="00FC7FB7">
        <w:rPr>
          <w:rFonts w:asciiTheme="minorHAnsi" w:hAnsiTheme="minorHAnsi" w:cstheme="minorHAnsi"/>
          <w:color w:val="333333"/>
        </w:rPr>
        <w:t>. Продавец не несёт ответственности за Товар:</w:t>
      </w:r>
    </w:p>
    <w:p w14:paraId="7F7260C8" w14:textId="77777777" w:rsidR="003937F5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- в случае перекоса или деформации дверных блоков в помещениях</w:t>
      </w:r>
      <w:r w:rsidR="003937F5">
        <w:rPr>
          <w:rFonts w:asciiTheme="minorHAnsi" w:hAnsiTheme="minorHAnsi" w:cstheme="minorHAnsi"/>
          <w:color w:val="333333"/>
        </w:rPr>
        <w:t xml:space="preserve"> с повышенной или недостаточной влажностью</w:t>
      </w:r>
    </w:p>
    <w:p w14:paraId="31925E6F" w14:textId="61F7E3F2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- в случае нарушений правил эксплуатации и ухода за ним Покупателем (механических, химических повреждений, резких перепадов температур, повышенной влажности и др.)</w:t>
      </w:r>
    </w:p>
    <w:p w14:paraId="722120B1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- если дефект вызван действием непреодолимых сил, несчастными случаями, умышленными или неосторожными действиями потребителя или третьих лиц.</w:t>
      </w:r>
    </w:p>
    <w:p w14:paraId="5AF46C28" w14:textId="77777777" w:rsidR="00FF7548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- если установка дверных блоков была произведена силами Покупателя.</w:t>
      </w:r>
    </w:p>
    <w:p w14:paraId="0A63DED8" w14:textId="77777777" w:rsidR="00DC02AF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 xml:space="preserve">4.14. В случае отказа от товара, Покупателем оплачиваются расходы на доставку товара до адреса Покупателя и расходы на доставку товара на склад Продавца. Стоимость рассчитывается исходя из адреса доставки товара. Стоимость доставки в одну сторону в черте города составляет </w:t>
      </w:r>
      <w:r w:rsidR="001F7698" w:rsidRPr="00FC7FB7">
        <w:rPr>
          <w:rFonts w:asciiTheme="minorHAnsi" w:hAnsiTheme="minorHAnsi" w:cstheme="minorHAnsi"/>
          <w:color w:val="333333"/>
        </w:rPr>
        <w:t>100</w:t>
      </w:r>
      <w:r w:rsidRPr="00FC7FB7">
        <w:rPr>
          <w:rFonts w:asciiTheme="minorHAnsi" w:hAnsiTheme="minorHAnsi" w:cstheme="minorHAnsi"/>
          <w:color w:val="333333"/>
        </w:rPr>
        <w:t>0 (</w:t>
      </w:r>
      <w:r w:rsidR="001F7698" w:rsidRPr="00FC7FB7">
        <w:rPr>
          <w:rFonts w:asciiTheme="minorHAnsi" w:hAnsiTheme="minorHAnsi" w:cstheme="minorHAnsi"/>
          <w:color w:val="333333"/>
        </w:rPr>
        <w:t>одна тысяча рублей</w:t>
      </w:r>
      <w:r w:rsidRPr="00FC7FB7">
        <w:rPr>
          <w:rFonts w:asciiTheme="minorHAnsi" w:hAnsiTheme="minorHAnsi" w:cstheme="minorHAnsi"/>
          <w:color w:val="333333"/>
        </w:rPr>
        <w:t xml:space="preserve">) рублей, доставка за черту города в одну сторону </w:t>
      </w:r>
      <w:r w:rsidR="00196A94" w:rsidRPr="00FC7FB7">
        <w:rPr>
          <w:rFonts w:asciiTheme="minorHAnsi" w:hAnsiTheme="minorHAnsi" w:cstheme="minorHAnsi"/>
          <w:color w:val="333333"/>
        </w:rPr>
        <w:t>20</w:t>
      </w:r>
      <w:r w:rsidRPr="00FC7FB7">
        <w:rPr>
          <w:rFonts w:asciiTheme="minorHAnsi" w:hAnsiTheme="minorHAnsi" w:cstheme="minorHAnsi"/>
          <w:color w:val="333333"/>
        </w:rPr>
        <w:t xml:space="preserve"> руб./км.</w:t>
      </w:r>
    </w:p>
    <w:p w14:paraId="4162A2B6" w14:textId="77777777" w:rsidR="00DC02AF" w:rsidRPr="00FC7FB7" w:rsidRDefault="00F76B53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Данный пункт не распространяется на двери с браком, повреждениями, деформацией</w:t>
      </w:r>
    </w:p>
    <w:p w14:paraId="75758C54" w14:textId="77777777" w:rsidR="00DC02AF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4.15. Уборка и вывоз монтажного мусора не входит в обязанности Продавца если данная услуга не приобретена Покупателем у Продавца по настоящему договору.</w:t>
      </w:r>
    </w:p>
    <w:p w14:paraId="6ED28F73" w14:textId="77777777" w:rsidR="00BD1974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 xml:space="preserve">4.16. После рассмотрения претензии от Покупателя, Продавец вправе направить на адрес Покупателя своего специалиста для определения гарантийного случая, а   Покупатель не вправе </w:t>
      </w:r>
    </w:p>
    <w:p w14:paraId="18D55085" w14:textId="77777777" w:rsidR="00BD1974" w:rsidRDefault="00BD1974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</w:p>
    <w:p w14:paraId="064D57C7" w14:textId="1ED62850" w:rsidR="00E92A39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 xml:space="preserve">не дать доступ к Товару специалисту. При заключении специалиста об отсутствии гарантийного случая, Покупатель обязан оплатить вызов специалиста: </w:t>
      </w:r>
      <w:r w:rsidR="00DC02AF" w:rsidRPr="00FC7FB7">
        <w:rPr>
          <w:rFonts w:asciiTheme="minorHAnsi" w:hAnsiTheme="minorHAnsi" w:cstheme="minorHAnsi"/>
          <w:color w:val="333333"/>
        </w:rPr>
        <w:t>5</w:t>
      </w:r>
      <w:r w:rsidRPr="00FC7FB7">
        <w:rPr>
          <w:rFonts w:asciiTheme="minorHAnsi" w:hAnsiTheme="minorHAnsi" w:cstheme="minorHAnsi"/>
          <w:color w:val="333333"/>
        </w:rPr>
        <w:t>00 (</w:t>
      </w:r>
      <w:r w:rsidR="00DC02AF" w:rsidRPr="00FC7FB7">
        <w:rPr>
          <w:rFonts w:asciiTheme="minorHAnsi" w:hAnsiTheme="minorHAnsi" w:cstheme="minorHAnsi"/>
          <w:color w:val="333333"/>
        </w:rPr>
        <w:t>пятьсот</w:t>
      </w:r>
      <w:r w:rsidRPr="00FC7FB7">
        <w:rPr>
          <w:rFonts w:asciiTheme="minorHAnsi" w:hAnsiTheme="minorHAnsi" w:cstheme="minorHAnsi"/>
          <w:color w:val="333333"/>
        </w:rPr>
        <w:t xml:space="preserve">) руб. 00 коп. в черте города; </w:t>
      </w:r>
      <w:r w:rsidR="00DC02AF" w:rsidRPr="00FC7FB7">
        <w:rPr>
          <w:rFonts w:asciiTheme="minorHAnsi" w:hAnsiTheme="minorHAnsi" w:cstheme="minorHAnsi"/>
          <w:color w:val="333333"/>
        </w:rPr>
        <w:t>20</w:t>
      </w:r>
      <w:r w:rsidRPr="00FC7FB7">
        <w:rPr>
          <w:rFonts w:asciiTheme="minorHAnsi" w:hAnsiTheme="minorHAnsi" w:cstheme="minorHAnsi"/>
          <w:color w:val="333333"/>
        </w:rPr>
        <w:t xml:space="preserve"> руб./км. </w:t>
      </w:r>
      <w:r w:rsidR="00E92A39" w:rsidRPr="00FC7FB7">
        <w:rPr>
          <w:rFonts w:asciiTheme="minorHAnsi" w:hAnsiTheme="minorHAnsi" w:cstheme="minorHAnsi"/>
          <w:color w:val="333333"/>
        </w:rPr>
        <w:t>в</w:t>
      </w:r>
      <w:r w:rsidRPr="00FC7FB7">
        <w:rPr>
          <w:rFonts w:asciiTheme="minorHAnsi" w:hAnsiTheme="minorHAnsi" w:cstheme="minorHAnsi"/>
          <w:color w:val="333333"/>
        </w:rPr>
        <w:t xml:space="preserve"> обе стороны направления за пределами города. </w:t>
      </w:r>
    </w:p>
    <w:p w14:paraId="3659BD35" w14:textId="3644AA13" w:rsidR="00197D15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4.17. Настоящий Договор составлен в двух подлинных экземплярах, по одному для каждой из Сторон. При заключении, исполнении и расторжении настоящего Договора Сторонами допускается применение факсимильного воспроизведения подписи уполномоченных лиц Продавца.</w:t>
      </w:r>
    </w:p>
    <w:p w14:paraId="66D9F886" w14:textId="35776823" w:rsidR="003F12CF" w:rsidRPr="003F12CF" w:rsidRDefault="003F12CF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3F12CF">
        <w:rPr>
          <w:rFonts w:asciiTheme="minorHAnsi" w:hAnsiTheme="minorHAnsi" w:cstheme="minorHAnsi"/>
          <w:color w:val="333333"/>
        </w:rPr>
        <w:t>4.18. Споры и разногласия между Сторонами по каждому Заданию разрешаются независимо друг от друга в обязательном досудебном порядке. При невозможности разрешения вопросов таким способом спор подлежит рассмотрению Арбитражным судом Новосибирской области согласно применимому в Договоре законодательству Российской Федерации.</w:t>
      </w:r>
    </w:p>
    <w:p w14:paraId="033D6F0D" w14:textId="77777777" w:rsidR="003F12CF" w:rsidRPr="00FC7FB7" w:rsidRDefault="003F12CF" w:rsidP="009D46E9">
      <w:pPr>
        <w:pStyle w:val="a3"/>
        <w:ind w:left="142"/>
        <w:jc w:val="both"/>
        <w:rPr>
          <w:rFonts w:asciiTheme="minorHAnsi" w:hAnsiTheme="minorHAnsi" w:cstheme="minorHAnsi"/>
        </w:rPr>
      </w:pPr>
    </w:p>
    <w:p w14:paraId="2BBC69E7" w14:textId="54634B96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</w:rPr>
      </w:pPr>
      <w:r w:rsidRPr="00FC7FB7">
        <w:rPr>
          <w:rFonts w:asciiTheme="minorHAnsi" w:hAnsiTheme="minorHAnsi" w:cstheme="minorHAnsi"/>
          <w:color w:val="333333"/>
        </w:rPr>
        <w:t>Приложения:</w:t>
      </w:r>
    </w:p>
    <w:p w14:paraId="76379FFA" w14:textId="4D0E66C8" w:rsidR="00197D15" w:rsidRDefault="00884CAD" w:rsidP="009D46E9">
      <w:pPr>
        <w:pStyle w:val="a3"/>
        <w:ind w:left="142"/>
        <w:jc w:val="both"/>
        <w:rPr>
          <w:rFonts w:asciiTheme="minorHAnsi" w:hAnsiTheme="minorHAnsi" w:cstheme="minorHAnsi"/>
          <w:color w:val="333333"/>
        </w:rPr>
      </w:pPr>
      <w:r w:rsidRPr="00FC7FB7">
        <w:rPr>
          <w:rFonts w:asciiTheme="minorHAnsi" w:hAnsiTheme="minorHAnsi" w:cstheme="minorHAnsi"/>
          <w:color w:val="333333"/>
        </w:rPr>
        <w:t>1. Наименование, количество, ассортимент (вид, модель, размер, цвет и иные признаки), комплектность Товара, а также услуги связанные с установкой дверных блоков, цена на Товар и услуги.</w:t>
      </w:r>
    </w:p>
    <w:p w14:paraId="39A45C2F" w14:textId="77777777" w:rsidR="003F12CF" w:rsidRDefault="003F12CF" w:rsidP="009D46E9">
      <w:pPr>
        <w:pStyle w:val="a3"/>
        <w:ind w:left="142"/>
        <w:jc w:val="both"/>
        <w:rPr>
          <w:rFonts w:asciiTheme="minorHAnsi" w:hAnsiTheme="minorHAnsi" w:cstheme="minorHAnsi"/>
          <w:b/>
          <w:bCs/>
          <w:color w:val="333333"/>
        </w:rPr>
      </w:pPr>
    </w:p>
    <w:p w14:paraId="4F012A96" w14:textId="7CC200C4" w:rsidR="00197D15" w:rsidRPr="00FC7FB7" w:rsidRDefault="00884CAD" w:rsidP="009D46E9">
      <w:pPr>
        <w:pStyle w:val="a3"/>
        <w:ind w:left="142"/>
        <w:jc w:val="both"/>
        <w:rPr>
          <w:rFonts w:asciiTheme="minorHAnsi" w:hAnsiTheme="minorHAnsi" w:cstheme="minorHAnsi"/>
          <w:b/>
          <w:bCs/>
        </w:rPr>
      </w:pPr>
      <w:r w:rsidRPr="00FC7FB7">
        <w:rPr>
          <w:rFonts w:asciiTheme="minorHAnsi" w:hAnsiTheme="minorHAnsi" w:cstheme="minorHAnsi"/>
          <w:b/>
          <w:bCs/>
          <w:color w:val="333333"/>
        </w:rPr>
        <w:t>5. Реквизиты и подписи сторон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64"/>
        <w:gridCol w:w="4975"/>
      </w:tblGrid>
      <w:tr w:rsidR="0076244E" w14:paraId="7C057385" w14:textId="77777777" w:rsidTr="00360723">
        <w:trPr>
          <w:trHeight w:val="876"/>
        </w:trPr>
        <w:tc>
          <w:tcPr>
            <w:tcW w:w="4664" w:type="dxa"/>
          </w:tcPr>
          <w:p w14:paraId="506F0445" w14:textId="104DA20D" w:rsidR="0076244E" w:rsidRPr="00FE743E" w:rsidRDefault="0076244E" w:rsidP="009D46E9">
            <w:pPr>
              <w:pStyle w:val="2"/>
              <w:ind w:left="142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E743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Продавец: </w:t>
            </w:r>
            <w:r w:rsidRPr="00FE743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4975" w:type="dxa"/>
          </w:tcPr>
          <w:p w14:paraId="4E039F5C" w14:textId="5FD29506" w:rsidR="0076244E" w:rsidRPr="00FE743E" w:rsidRDefault="0076244E" w:rsidP="009D46E9">
            <w:pPr>
              <w:pStyle w:val="2"/>
              <w:ind w:left="142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E743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Покупатель: </w:t>
            </w:r>
            <w:r w:rsidRPr="00FE743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ab/>
            </w:r>
          </w:p>
        </w:tc>
      </w:tr>
      <w:tr w:rsidR="0076244E" w14:paraId="32724B32" w14:textId="77777777" w:rsidTr="00360723">
        <w:trPr>
          <w:trHeight w:val="60"/>
        </w:trPr>
        <w:tc>
          <w:tcPr>
            <w:tcW w:w="4664" w:type="dxa"/>
          </w:tcPr>
          <w:p w14:paraId="5C67F01C" w14:textId="7F3B9B66" w:rsidR="00C04370" w:rsidRPr="00C04370" w:rsidRDefault="00C04370" w:rsidP="009D46E9">
            <w:pPr>
              <w:pStyle w:val="a4"/>
              <w:pBdr>
                <w:bottom w:val="none" w:sz="0" w:space="0" w:color="auto"/>
              </w:pBdr>
              <w:ind w:left="142"/>
              <w:jc w:val="left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</w:rPr>
            </w:pPr>
            <w:r w:rsidRPr="00C04370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</w:rPr>
              <w:t>ООО «АкадемРемСтрой»</w:t>
            </w:r>
          </w:p>
          <w:p w14:paraId="1A733AAA" w14:textId="77777777" w:rsidR="00C04370" w:rsidRPr="00C04370" w:rsidRDefault="00C04370" w:rsidP="009D46E9">
            <w:pPr>
              <w:ind w:left="142"/>
              <w:rPr>
                <w:rFonts w:asciiTheme="minorHAnsi" w:hAnsiTheme="minorHAnsi" w:cstheme="minorHAnsi"/>
                <w:bCs/>
              </w:rPr>
            </w:pPr>
            <w:r w:rsidRPr="00C04370">
              <w:rPr>
                <w:rFonts w:asciiTheme="minorHAnsi" w:hAnsiTheme="minorHAnsi" w:cstheme="minorHAnsi"/>
                <w:bCs/>
              </w:rPr>
              <w:t>630005,  г.Новосибирск, ул. Фрунзе, д.86, офис 1101</w:t>
            </w:r>
          </w:p>
          <w:p w14:paraId="519E5317" w14:textId="2636B212" w:rsidR="00C04370" w:rsidRPr="00C04370" w:rsidRDefault="00C04370" w:rsidP="009D46E9">
            <w:pPr>
              <w:ind w:left="142"/>
              <w:rPr>
                <w:rFonts w:asciiTheme="minorHAnsi" w:hAnsiTheme="minorHAnsi" w:cstheme="minorHAnsi"/>
                <w:bCs/>
              </w:rPr>
            </w:pPr>
            <w:r w:rsidRPr="00C04370">
              <w:rPr>
                <w:rFonts w:asciiTheme="minorHAnsi" w:hAnsiTheme="minorHAnsi" w:cstheme="minorHAnsi"/>
                <w:bCs/>
              </w:rPr>
              <w:t>ИНН  5408000983</w:t>
            </w:r>
            <w:r w:rsidR="003139BB">
              <w:rPr>
                <w:rFonts w:asciiTheme="minorHAnsi" w:hAnsiTheme="minorHAnsi" w:cstheme="minorHAnsi"/>
                <w:bCs/>
              </w:rPr>
              <w:t xml:space="preserve"> </w:t>
            </w:r>
            <w:r w:rsidRPr="00C04370">
              <w:rPr>
                <w:rFonts w:asciiTheme="minorHAnsi" w:hAnsiTheme="minorHAnsi" w:cstheme="minorHAnsi"/>
                <w:bCs/>
              </w:rPr>
              <w:t>/</w:t>
            </w:r>
            <w:r w:rsidR="003139BB">
              <w:rPr>
                <w:rFonts w:asciiTheme="minorHAnsi" w:hAnsiTheme="minorHAnsi" w:cstheme="minorHAnsi"/>
                <w:bCs/>
              </w:rPr>
              <w:t xml:space="preserve"> </w:t>
            </w:r>
            <w:r w:rsidRPr="00C04370">
              <w:rPr>
                <w:rFonts w:asciiTheme="minorHAnsi" w:hAnsiTheme="minorHAnsi" w:cstheme="minorHAnsi"/>
                <w:bCs/>
              </w:rPr>
              <w:t>КПП  540801001, ОГРН   1155476007499</w:t>
            </w:r>
          </w:p>
          <w:p w14:paraId="41E67033" w14:textId="313A3176" w:rsidR="00C04370" w:rsidRPr="00C04370" w:rsidRDefault="00C04370" w:rsidP="009D46E9">
            <w:pPr>
              <w:ind w:left="142"/>
              <w:rPr>
                <w:rFonts w:asciiTheme="minorHAnsi" w:hAnsiTheme="minorHAnsi" w:cstheme="minorHAnsi"/>
                <w:bCs/>
              </w:rPr>
            </w:pPr>
            <w:r w:rsidRPr="00C04370">
              <w:rPr>
                <w:rFonts w:asciiTheme="minorHAnsi" w:hAnsiTheme="minorHAnsi" w:cstheme="minorHAnsi"/>
                <w:bCs/>
              </w:rPr>
              <w:t>р/с</w:t>
            </w:r>
            <w:r w:rsidR="003139BB">
              <w:rPr>
                <w:rFonts w:asciiTheme="minorHAnsi" w:hAnsiTheme="minorHAnsi" w:cstheme="minorHAnsi"/>
                <w:bCs/>
              </w:rPr>
              <w:t xml:space="preserve"> </w:t>
            </w:r>
            <w:r w:rsidRPr="00C04370">
              <w:rPr>
                <w:rFonts w:asciiTheme="minorHAnsi" w:hAnsiTheme="minorHAnsi" w:cstheme="minorHAnsi"/>
                <w:bCs/>
              </w:rPr>
              <w:t>40702810402230007052 Ф-Л СИБИРСКИЙ ПАО БАНК «ФК ОТКРЫТИЕ»</w:t>
            </w:r>
          </w:p>
          <w:p w14:paraId="41B981D6" w14:textId="699B0828" w:rsidR="0076244E" w:rsidRDefault="00C04370" w:rsidP="009D46E9">
            <w:pPr>
              <w:ind w:left="142"/>
            </w:pPr>
            <w:r w:rsidRPr="00C04370">
              <w:rPr>
                <w:rFonts w:asciiTheme="minorHAnsi" w:hAnsiTheme="minorHAnsi" w:cstheme="minorHAnsi"/>
                <w:bCs/>
              </w:rPr>
              <w:t>БИК  045004867 Кор/счет   30101810250040000867</w:t>
            </w:r>
          </w:p>
        </w:tc>
        <w:tc>
          <w:tcPr>
            <w:tcW w:w="4975" w:type="dxa"/>
          </w:tcPr>
          <w:p w14:paraId="11C68D26" w14:textId="77777777" w:rsidR="00BD1974" w:rsidRDefault="00BD1974" w:rsidP="009D46E9">
            <w:pPr>
              <w:pStyle w:val="a3"/>
              <w:ind w:left="142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  <w:highlight w:val="green"/>
              </w:rPr>
              <w:t>Иванов</w:t>
            </w:r>
            <w:r w:rsidRPr="00FC7FB7">
              <w:rPr>
                <w:rFonts w:asciiTheme="minorHAnsi" w:hAnsiTheme="minorHAnsi" w:cstheme="minorHAnsi"/>
                <w:color w:val="333333"/>
                <w:highlight w:val="green"/>
              </w:rPr>
              <w:t xml:space="preserve"> </w:t>
            </w:r>
            <w:r w:rsidRPr="009D46E9">
              <w:rPr>
                <w:rFonts w:asciiTheme="minorHAnsi" w:hAnsiTheme="minorHAnsi" w:cstheme="minorHAnsi"/>
                <w:color w:val="333333"/>
                <w:highlight w:val="green"/>
              </w:rPr>
              <w:t>Сергей Петрович</w:t>
            </w:r>
            <w:r w:rsidRPr="00FC7FB7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734E5832" w14:textId="2E2EB1A8" w:rsidR="0076244E" w:rsidRDefault="0076244E" w:rsidP="009D46E9">
            <w:pPr>
              <w:pStyle w:val="a3"/>
              <w:ind w:left="142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76244E">
              <w:rPr>
                <w:rFonts w:asciiTheme="minorHAnsi" w:hAnsiTheme="minorHAnsi" w:cstheme="minorHAnsi"/>
                <w:color w:val="333333"/>
                <w:highlight w:val="green"/>
              </w:rPr>
              <w:t>+7923</w:t>
            </w:r>
            <w:r w:rsidR="00BD1974">
              <w:rPr>
                <w:rFonts w:asciiTheme="minorHAnsi" w:hAnsiTheme="minorHAnsi" w:cstheme="minorHAnsi"/>
                <w:color w:val="333333"/>
                <w:highlight w:val="green"/>
              </w:rPr>
              <w:t>55</w:t>
            </w:r>
            <w:r w:rsidRPr="0076244E">
              <w:rPr>
                <w:rFonts w:asciiTheme="minorHAnsi" w:hAnsiTheme="minorHAnsi" w:cstheme="minorHAnsi"/>
                <w:color w:val="333333"/>
                <w:highlight w:val="green"/>
              </w:rPr>
              <w:t>729</w:t>
            </w:r>
            <w:r w:rsidR="00BD1974">
              <w:rPr>
                <w:rFonts w:asciiTheme="minorHAnsi" w:hAnsiTheme="minorHAnsi" w:cstheme="minorHAnsi"/>
                <w:color w:val="333333"/>
              </w:rPr>
              <w:t>55</w:t>
            </w:r>
          </w:p>
          <w:p w14:paraId="0B17FDDA" w14:textId="1CF363EB" w:rsidR="0076244E" w:rsidRDefault="0076244E" w:rsidP="009D46E9">
            <w:pPr>
              <w:ind w:left="142"/>
              <w:jc w:val="both"/>
            </w:pPr>
            <w:r>
              <w:rPr>
                <w:rFonts w:asciiTheme="minorHAnsi" w:hAnsiTheme="minorHAnsi" w:cstheme="minorHAnsi"/>
                <w:color w:val="333333"/>
              </w:rPr>
              <w:t xml:space="preserve">Адрес: </w:t>
            </w:r>
            <w:r w:rsidRPr="00FC7FB7">
              <w:rPr>
                <w:rFonts w:asciiTheme="minorHAnsi" w:hAnsiTheme="minorHAnsi" w:cstheme="minorHAnsi"/>
                <w:color w:val="333333"/>
                <w:highlight w:val="green"/>
              </w:rPr>
              <w:t xml:space="preserve">г. Новосибирск, ул Иванова </w:t>
            </w:r>
            <w:r w:rsidR="00BD1974">
              <w:rPr>
                <w:rFonts w:asciiTheme="minorHAnsi" w:hAnsiTheme="minorHAnsi" w:cstheme="minorHAnsi"/>
                <w:color w:val="333333"/>
                <w:highlight w:val="green"/>
              </w:rPr>
              <w:t>9</w:t>
            </w:r>
            <w:r w:rsidRPr="00FC7FB7">
              <w:rPr>
                <w:rFonts w:asciiTheme="minorHAnsi" w:hAnsiTheme="minorHAnsi" w:cstheme="minorHAnsi"/>
                <w:color w:val="333333"/>
                <w:highlight w:val="green"/>
              </w:rPr>
              <w:t>, кв 1</w:t>
            </w:r>
            <w:r w:rsidR="00BD1974">
              <w:rPr>
                <w:rFonts w:asciiTheme="minorHAnsi" w:hAnsiTheme="minorHAnsi" w:cstheme="minorHAnsi"/>
                <w:color w:val="333333"/>
                <w:highlight w:val="green"/>
              </w:rPr>
              <w:t>9</w:t>
            </w:r>
            <w:bookmarkStart w:id="0" w:name="_GoBack"/>
            <w:bookmarkEnd w:id="0"/>
            <w:r w:rsidRPr="00FC7FB7">
              <w:rPr>
                <w:rFonts w:asciiTheme="minorHAnsi" w:hAnsiTheme="minorHAnsi" w:cstheme="minorHAnsi"/>
                <w:color w:val="333333"/>
                <w:highlight w:val="green"/>
              </w:rPr>
              <w:t>0</w:t>
            </w:r>
          </w:p>
        </w:tc>
      </w:tr>
    </w:tbl>
    <w:p w14:paraId="5AD1D860" w14:textId="77777777" w:rsidR="00197D15" w:rsidRPr="00FC7FB7" w:rsidRDefault="00197D15" w:rsidP="009D46E9">
      <w:pPr>
        <w:pStyle w:val="a3"/>
        <w:ind w:left="142"/>
        <w:jc w:val="both"/>
        <w:rPr>
          <w:rFonts w:asciiTheme="minorHAnsi" w:hAnsiTheme="minorHAnsi" w:cstheme="minorHAnsi"/>
        </w:rPr>
      </w:pPr>
    </w:p>
    <w:sectPr w:rsidR="00197D15" w:rsidRPr="00FC7FB7" w:rsidSect="009D46E9">
      <w:headerReference w:type="default" r:id="rId7"/>
      <w:footerReference w:type="default" r:id="rId8"/>
      <w:pgSz w:w="11906" w:h="16838"/>
      <w:pgMar w:top="14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DAD3" w14:textId="77777777" w:rsidR="003F51C3" w:rsidRDefault="003F51C3" w:rsidP="0021643A">
      <w:r>
        <w:separator/>
      </w:r>
    </w:p>
  </w:endnote>
  <w:endnote w:type="continuationSeparator" w:id="0">
    <w:p w14:paraId="2EBC787E" w14:textId="77777777" w:rsidR="003F51C3" w:rsidRDefault="003F51C3" w:rsidP="0021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4664"/>
      <w:gridCol w:w="4975"/>
    </w:tblGrid>
    <w:tr w:rsidR="0021643A" w14:paraId="250EC4D7" w14:textId="77777777" w:rsidTr="006F0A8E">
      <w:tc>
        <w:tcPr>
          <w:tcW w:w="4664" w:type="dxa"/>
        </w:tcPr>
        <w:p w14:paraId="4B51C089" w14:textId="77777777" w:rsidR="0021643A" w:rsidRDefault="0021643A" w:rsidP="0021643A">
          <w:pPr>
            <w:jc w:val="both"/>
            <w:rPr>
              <w:b/>
            </w:rPr>
          </w:pPr>
        </w:p>
        <w:p w14:paraId="1A542FB3" w14:textId="77777777" w:rsidR="0021643A" w:rsidRDefault="0021643A" w:rsidP="0021643A"/>
        <w:p w14:paraId="2AB69708" w14:textId="77777777" w:rsidR="0021643A" w:rsidRDefault="0021643A" w:rsidP="0021643A">
          <w:r>
            <w:t>_________________/</w:t>
          </w:r>
          <w:r w:rsidRPr="006B26E6">
            <w:t xml:space="preserve"> Казанцев</w:t>
          </w:r>
          <w:r>
            <w:t>а</w:t>
          </w:r>
          <w:r w:rsidRPr="006B26E6">
            <w:t xml:space="preserve"> </w:t>
          </w:r>
          <w:r>
            <w:t>М.</w:t>
          </w:r>
          <w:r w:rsidRPr="006B26E6">
            <w:t xml:space="preserve"> </w:t>
          </w:r>
          <w:r>
            <w:t>В.</w:t>
          </w:r>
          <w:r w:rsidRPr="006B26E6">
            <w:t xml:space="preserve"> </w:t>
          </w:r>
        </w:p>
      </w:tc>
      <w:tc>
        <w:tcPr>
          <w:tcW w:w="4975" w:type="dxa"/>
        </w:tcPr>
        <w:p w14:paraId="39CCDFCE" w14:textId="77777777" w:rsidR="0021643A" w:rsidRDefault="0021643A" w:rsidP="0021643A">
          <w:pPr>
            <w:jc w:val="both"/>
            <w:rPr>
              <w:b/>
            </w:rPr>
          </w:pPr>
        </w:p>
        <w:p w14:paraId="03B2A9C5" w14:textId="77777777" w:rsidR="0021643A" w:rsidRDefault="0021643A" w:rsidP="0021643A">
          <w:pPr>
            <w:jc w:val="both"/>
          </w:pPr>
        </w:p>
        <w:p w14:paraId="7827AC6D" w14:textId="5EABFE50" w:rsidR="0021643A" w:rsidRDefault="0021643A" w:rsidP="0021643A">
          <w:pPr>
            <w:jc w:val="both"/>
          </w:pPr>
          <w:r>
            <w:t>________________/</w:t>
          </w:r>
          <w:r w:rsidRPr="006B26E6">
            <w:t xml:space="preserve"> </w:t>
          </w:r>
          <w:r w:rsidR="00BD1974">
            <w:t>Иванов</w:t>
          </w:r>
          <w:r w:rsidRPr="0021643A">
            <w:rPr>
              <w:highlight w:val="green"/>
            </w:rPr>
            <w:t xml:space="preserve"> С. </w:t>
          </w:r>
          <w:r w:rsidR="00BD1974">
            <w:rPr>
              <w:highlight w:val="green"/>
            </w:rPr>
            <w:t>П</w:t>
          </w:r>
          <w:r w:rsidRPr="0021643A">
            <w:rPr>
              <w:highlight w:val="green"/>
            </w:rPr>
            <w:t>.</w:t>
          </w:r>
        </w:p>
      </w:tc>
    </w:tr>
  </w:tbl>
  <w:p w14:paraId="54D6ED29" w14:textId="7132F79A" w:rsidR="0021643A" w:rsidRPr="0021643A" w:rsidRDefault="0021643A" w:rsidP="002164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637C" w14:textId="77777777" w:rsidR="003F51C3" w:rsidRDefault="003F51C3" w:rsidP="0021643A">
      <w:r>
        <w:separator/>
      </w:r>
    </w:p>
  </w:footnote>
  <w:footnote w:type="continuationSeparator" w:id="0">
    <w:p w14:paraId="0601C248" w14:textId="77777777" w:rsidR="003F51C3" w:rsidRDefault="003F51C3" w:rsidP="0021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9276" w14:textId="002D6176" w:rsidR="009D46E9" w:rsidRPr="009D46E9" w:rsidRDefault="009D46E9" w:rsidP="009D46E9">
    <w:pPr>
      <w:pStyle w:val="a6"/>
      <w:ind w:left="1560"/>
      <w:jc w:val="right"/>
      <w:rPr>
        <w:rFonts w:asciiTheme="minorHAnsi" w:hAnsiTheme="minorHAnsi" w:cstheme="minorHAnsi"/>
      </w:rPr>
    </w:pPr>
    <w:r w:rsidRPr="009D46E9">
      <w:rPr>
        <w:rFonts w:asciiTheme="minorHAnsi" w:hAnsiTheme="minorHAnsi" w:cstheme="minorHAnsi"/>
        <w:noProof/>
        <w:color w:val="333333"/>
      </w:rPr>
      <w:drawing>
        <wp:anchor distT="0" distB="0" distL="114300" distR="114300" simplePos="0" relativeHeight="251659264" behindDoc="1" locked="0" layoutInCell="1" allowOverlap="1" wp14:anchorId="401F7C3D" wp14:editId="01D1554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78280" cy="768904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436" cy="77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6E9">
      <w:rPr>
        <w:rFonts w:asciiTheme="minorHAnsi" w:hAnsiTheme="minorHAnsi" w:cstheme="minorHAnsi"/>
        <w:noProof/>
        <w:color w:val="333333"/>
      </w:rPr>
      <w:t>ООО</w:t>
    </w:r>
    <w:r w:rsidRPr="009D46E9">
      <w:rPr>
        <w:rFonts w:asciiTheme="minorHAnsi" w:hAnsiTheme="minorHAnsi" w:cstheme="minorHAnsi"/>
      </w:rPr>
      <w:t xml:space="preserve"> «АкадемРемСтрой» </w:t>
    </w:r>
  </w:p>
  <w:p w14:paraId="19528CBF" w14:textId="77777777" w:rsidR="009D46E9" w:rsidRPr="009D46E9" w:rsidRDefault="009D46E9" w:rsidP="009D46E9">
    <w:pPr>
      <w:pStyle w:val="a6"/>
      <w:ind w:left="1560"/>
      <w:jc w:val="right"/>
      <w:rPr>
        <w:rFonts w:asciiTheme="minorHAnsi" w:hAnsiTheme="minorHAnsi" w:cstheme="minorHAnsi"/>
      </w:rPr>
    </w:pPr>
    <w:r w:rsidRPr="009D46E9">
      <w:rPr>
        <w:rFonts w:asciiTheme="minorHAnsi" w:hAnsiTheme="minorHAnsi" w:cstheme="minorHAnsi"/>
      </w:rPr>
      <w:t>630005,  г. Новосибирск, ул. Фрунзе, д.86, офис 1101</w:t>
    </w:r>
  </w:p>
  <w:p w14:paraId="4E9B8E2A" w14:textId="77777777" w:rsidR="009D46E9" w:rsidRPr="009D46E9" w:rsidRDefault="009D46E9" w:rsidP="009D46E9">
    <w:pPr>
      <w:pStyle w:val="a6"/>
      <w:ind w:left="1560"/>
      <w:jc w:val="right"/>
      <w:rPr>
        <w:rFonts w:asciiTheme="minorHAnsi" w:hAnsiTheme="minorHAnsi" w:cstheme="minorHAnsi"/>
      </w:rPr>
    </w:pPr>
    <w:r w:rsidRPr="009D46E9">
      <w:rPr>
        <w:rFonts w:asciiTheme="minorHAnsi" w:hAnsiTheme="minorHAnsi" w:cstheme="minorHAnsi"/>
      </w:rPr>
      <w:t>ИНН  5408000983 / КПП  540801001, ОГРН   1155476007499</w:t>
    </w:r>
  </w:p>
  <w:p w14:paraId="1916CCA6" w14:textId="77777777" w:rsidR="009D46E9" w:rsidRPr="009D46E9" w:rsidRDefault="009D46E9" w:rsidP="009D46E9">
    <w:pPr>
      <w:pStyle w:val="a6"/>
      <w:ind w:left="1560"/>
      <w:jc w:val="right"/>
      <w:rPr>
        <w:rFonts w:asciiTheme="minorHAnsi" w:hAnsiTheme="minorHAnsi" w:cstheme="minorHAnsi"/>
      </w:rPr>
    </w:pPr>
    <w:r w:rsidRPr="009D46E9">
      <w:rPr>
        <w:rFonts w:asciiTheme="minorHAnsi" w:hAnsiTheme="minorHAnsi" w:cstheme="minorHAnsi"/>
      </w:rPr>
      <w:t>р/с 40702810402230007052 Ф-Л СИБИРСКИЙПАО БАНК «ФК ОТКРЫТИЕ»</w:t>
    </w:r>
  </w:p>
  <w:p w14:paraId="1F2E5CE8" w14:textId="7F0C61F4" w:rsidR="009D46E9" w:rsidRPr="009D46E9" w:rsidRDefault="009D46E9" w:rsidP="009D46E9">
    <w:pPr>
      <w:pStyle w:val="a6"/>
      <w:ind w:left="1560"/>
      <w:jc w:val="right"/>
    </w:pPr>
    <w:r w:rsidRPr="009D46E9">
      <w:rPr>
        <w:rFonts w:asciiTheme="minorHAnsi" w:hAnsiTheme="minorHAnsi" w:cstheme="minorHAnsi"/>
      </w:rPr>
      <w:t>БИК  045004867 Кор/счет   30101810250040000867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DE"/>
    <w:rsid w:val="00005DA6"/>
    <w:rsid w:val="00047E7E"/>
    <w:rsid w:val="000E20DC"/>
    <w:rsid w:val="00137FC1"/>
    <w:rsid w:val="00196A94"/>
    <w:rsid w:val="00197D15"/>
    <w:rsid w:val="001A7D5E"/>
    <w:rsid w:val="001F54A5"/>
    <w:rsid w:val="001F5D94"/>
    <w:rsid w:val="001F7698"/>
    <w:rsid w:val="0021643A"/>
    <w:rsid w:val="0024597D"/>
    <w:rsid w:val="00276AD6"/>
    <w:rsid w:val="003139BB"/>
    <w:rsid w:val="00327EEF"/>
    <w:rsid w:val="003540F6"/>
    <w:rsid w:val="00360723"/>
    <w:rsid w:val="003937F5"/>
    <w:rsid w:val="003F12CF"/>
    <w:rsid w:val="003F51C3"/>
    <w:rsid w:val="00473CF2"/>
    <w:rsid w:val="005D0911"/>
    <w:rsid w:val="00604628"/>
    <w:rsid w:val="007123DD"/>
    <w:rsid w:val="0076244E"/>
    <w:rsid w:val="008159A7"/>
    <w:rsid w:val="00815C39"/>
    <w:rsid w:val="00873DA2"/>
    <w:rsid w:val="00884CAD"/>
    <w:rsid w:val="00990C7E"/>
    <w:rsid w:val="009A1D02"/>
    <w:rsid w:val="009D46E9"/>
    <w:rsid w:val="00A9549F"/>
    <w:rsid w:val="00AD06DE"/>
    <w:rsid w:val="00B04802"/>
    <w:rsid w:val="00B22FCE"/>
    <w:rsid w:val="00B53F53"/>
    <w:rsid w:val="00B5551B"/>
    <w:rsid w:val="00B60CEA"/>
    <w:rsid w:val="00B83F7F"/>
    <w:rsid w:val="00BD1974"/>
    <w:rsid w:val="00BF6F87"/>
    <w:rsid w:val="00C04370"/>
    <w:rsid w:val="00C52B38"/>
    <w:rsid w:val="00D45CA3"/>
    <w:rsid w:val="00DC02AF"/>
    <w:rsid w:val="00E92A39"/>
    <w:rsid w:val="00F00EDE"/>
    <w:rsid w:val="00F76B53"/>
    <w:rsid w:val="00F93F00"/>
    <w:rsid w:val="00FC7FB7"/>
    <w:rsid w:val="00FE743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34CB8"/>
  <w15:docId w15:val="{DE6F0A73-B336-4BF5-B9FD-BDE09329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rsid w:val="0076244E"/>
    <w:pPr>
      <w:widowControl w:val="0"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paragraph" w:styleId="a4">
    <w:name w:val="Title"/>
    <w:basedOn w:val="a"/>
    <w:link w:val="a5"/>
    <w:qFormat/>
    <w:rsid w:val="008159A7"/>
    <w:pPr>
      <w:pBdr>
        <w:bottom w:val="single" w:sz="6" w:space="0" w:color="auto"/>
      </w:pBdr>
      <w:jc w:val="center"/>
    </w:pPr>
    <w:rPr>
      <w:rFonts w:eastAsia="Times New Roman"/>
      <w:b/>
      <w:i/>
      <w:iCs/>
      <w:sz w:val="28"/>
    </w:rPr>
  </w:style>
  <w:style w:type="character" w:customStyle="1" w:styleId="a5">
    <w:name w:val="Заголовок Знак"/>
    <w:basedOn w:val="a0"/>
    <w:link w:val="a4"/>
    <w:rsid w:val="008159A7"/>
    <w:rPr>
      <w:b/>
      <w:i/>
      <w:iCs/>
      <w:sz w:val="28"/>
      <w:szCs w:val="24"/>
    </w:rPr>
  </w:style>
  <w:style w:type="paragraph" w:customStyle="1" w:styleId="ConsPlusNonformat">
    <w:name w:val="ConsPlusNonformat"/>
    <w:rsid w:val="00815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76244E"/>
    <w:rPr>
      <w:rFonts w:ascii="Arial" w:eastAsia="Arial" w:hAnsi="Arial" w:cs="Arial"/>
      <w:b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6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43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16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43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E304-F807-4195-9A98-15D2BD3B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Админ</cp:lastModifiedBy>
  <cp:revision>33</cp:revision>
  <dcterms:created xsi:type="dcterms:W3CDTF">2020-02-16T09:38:00Z</dcterms:created>
  <dcterms:modified xsi:type="dcterms:W3CDTF">2020-03-25T05:51:00Z</dcterms:modified>
</cp:coreProperties>
</file>